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14246" w14:textId="77777777" w:rsidR="00276979" w:rsidRPr="00E672CD" w:rsidRDefault="00E672CD" w:rsidP="00F25B1C">
      <w:pPr>
        <w:jc w:val="center"/>
        <w:rPr>
          <w:b/>
        </w:rPr>
      </w:pPr>
      <w:r w:rsidRPr="00E672CD">
        <w:rPr>
          <w:b/>
        </w:rPr>
        <w:t>Calendrier de publication des indices Bio</w:t>
      </w:r>
    </w:p>
    <w:tbl>
      <w:tblPr>
        <w:tblStyle w:val="Tableausimple3"/>
        <w:tblW w:w="7230" w:type="dxa"/>
        <w:jc w:val="center"/>
        <w:tblLook w:val="04A0" w:firstRow="1" w:lastRow="0" w:firstColumn="1" w:lastColumn="0" w:noHBand="0" w:noVBand="1"/>
      </w:tblPr>
      <w:tblGrid>
        <w:gridCol w:w="4395"/>
        <w:gridCol w:w="2835"/>
      </w:tblGrid>
      <w:tr w:rsidR="00E672CD" w:rsidRPr="00E672CD" w14:paraId="1C326336" w14:textId="77777777" w:rsidTr="00DA3F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395" w:type="dxa"/>
            <w:noWrap/>
            <w:hideMark/>
          </w:tcPr>
          <w:p w14:paraId="7968596F" w14:textId="77777777"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indice Bio</w:t>
            </w:r>
          </w:p>
        </w:tc>
        <w:tc>
          <w:tcPr>
            <w:tcW w:w="2835" w:type="dxa"/>
            <w:noWrap/>
            <w:hideMark/>
          </w:tcPr>
          <w:p w14:paraId="333BE7A5" w14:textId="77777777" w:rsidR="00E672CD" w:rsidRPr="00E672CD" w:rsidRDefault="00E672CD" w:rsidP="00E672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Au plus tard</w:t>
            </w:r>
          </w:p>
        </w:tc>
      </w:tr>
      <w:tr w:rsidR="00E672CD" w:rsidRPr="00E672CD" w14:paraId="775AAAE3" w14:textId="77777777" w:rsidTr="00DA3F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  <w:hideMark/>
          </w:tcPr>
          <w:p w14:paraId="5414BFEB" w14:textId="77777777"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T3 2022</w:t>
            </w:r>
          </w:p>
        </w:tc>
        <w:tc>
          <w:tcPr>
            <w:tcW w:w="2835" w:type="dxa"/>
            <w:noWrap/>
            <w:hideMark/>
          </w:tcPr>
          <w:p w14:paraId="3B138824" w14:textId="77777777" w:rsidR="00E672CD" w:rsidRPr="00E672CD" w:rsidRDefault="00F25B1C" w:rsidP="00E672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octobre 2022</w:t>
            </w:r>
          </w:p>
        </w:tc>
      </w:tr>
      <w:tr w:rsidR="00E672CD" w:rsidRPr="00E672CD" w14:paraId="43DA90E2" w14:textId="77777777" w:rsidTr="00DA3F28">
        <w:trPr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  <w:hideMark/>
          </w:tcPr>
          <w:p w14:paraId="6C5AB030" w14:textId="77777777"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T4 2022</w:t>
            </w:r>
          </w:p>
        </w:tc>
        <w:tc>
          <w:tcPr>
            <w:tcW w:w="2835" w:type="dxa"/>
            <w:noWrap/>
            <w:hideMark/>
          </w:tcPr>
          <w:p w14:paraId="6E2606AA" w14:textId="77777777" w:rsidR="00E672CD" w:rsidRPr="00E672CD" w:rsidRDefault="00F25B1C" w:rsidP="00F25B1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janvier 2023</w:t>
            </w:r>
          </w:p>
        </w:tc>
      </w:tr>
      <w:tr w:rsidR="00E672CD" w:rsidRPr="00E672CD" w14:paraId="6AE29ED7" w14:textId="77777777" w:rsidTr="00DA3F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  <w:hideMark/>
          </w:tcPr>
          <w:p w14:paraId="32F501F3" w14:textId="77777777"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T1 2023</w:t>
            </w:r>
          </w:p>
        </w:tc>
        <w:tc>
          <w:tcPr>
            <w:tcW w:w="2835" w:type="dxa"/>
            <w:noWrap/>
            <w:hideMark/>
          </w:tcPr>
          <w:p w14:paraId="7C588491" w14:textId="77777777" w:rsidR="00E672CD" w:rsidRPr="00E672CD" w:rsidRDefault="00F25B1C" w:rsidP="00E672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avril 2023</w:t>
            </w:r>
          </w:p>
        </w:tc>
      </w:tr>
      <w:tr w:rsidR="00E672CD" w:rsidRPr="00E672CD" w14:paraId="612BAC5D" w14:textId="77777777" w:rsidTr="00DA3F28">
        <w:trPr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  <w:hideMark/>
          </w:tcPr>
          <w:p w14:paraId="12F49B2A" w14:textId="77777777" w:rsidR="00E672CD" w:rsidRPr="00E672CD" w:rsidRDefault="00E672CD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672CD">
              <w:rPr>
                <w:rFonts w:ascii="Calibri" w:eastAsia="Times New Roman" w:hAnsi="Calibri" w:cs="Calibri"/>
                <w:color w:val="000000"/>
                <w:lang w:eastAsia="fr-FR"/>
              </w:rPr>
              <w:t>T2 2023</w:t>
            </w:r>
          </w:p>
        </w:tc>
        <w:tc>
          <w:tcPr>
            <w:tcW w:w="2835" w:type="dxa"/>
            <w:noWrap/>
            <w:hideMark/>
          </w:tcPr>
          <w:p w14:paraId="4CF153E1" w14:textId="77777777" w:rsidR="00E672CD" w:rsidRPr="00E672CD" w:rsidRDefault="00F25B1C" w:rsidP="00E672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juillet 2023</w:t>
            </w:r>
          </w:p>
        </w:tc>
      </w:tr>
      <w:tr w:rsidR="00E672CD" w:rsidRPr="00E672CD" w14:paraId="5CA06570" w14:textId="77777777" w:rsidTr="00DA3F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  <w:hideMark/>
          </w:tcPr>
          <w:p w14:paraId="63804C84" w14:textId="3504886D" w:rsidR="00DA3F28" w:rsidRPr="00DA3F28" w:rsidRDefault="00DA3F28" w:rsidP="00DA3F28">
            <w:pPr>
              <w:rPr>
                <w:rStyle w:val="Rfrencelgre"/>
              </w:rPr>
            </w:pPr>
            <w:r>
              <w:rPr>
                <w:lang w:eastAsia="fr-FR"/>
              </w:rPr>
              <w:t xml:space="preserve">SEPTEMBRE </w:t>
            </w:r>
            <w:r w:rsidRPr="00DA3F28">
              <w:rPr>
                <w:b w:val="0"/>
                <w:bCs w:val="0"/>
                <w:caps w:val="0"/>
                <w:lang w:eastAsia="fr-FR"/>
              </w:rPr>
              <w:t>(juillet-août-septembre)</w:t>
            </w:r>
          </w:p>
        </w:tc>
        <w:tc>
          <w:tcPr>
            <w:tcW w:w="2835" w:type="dxa"/>
            <w:noWrap/>
            <w:hideMark/>
          </w:tcPr>
          <w:p w14:paraId="4C0450E6" w14:textId="77777777" w:rsidR="00E672CD" w:rsidRPr="00E672CD" w:rsidRDefault="00F25B1C" w:rsidP="00E672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octobre 2023</w:t>
            </w:r>
          </w:p>
        </w:tc>
      </w:tr>
      <w:tr w:rsidR="00DA3F28" w:rsidRPr="00E672CD" w14:paraId="7C973184" w14:textId="77777777" w:rsidTr="00DA3F28">
        <w:trPr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</w:tcPr>
          <w:p w14:paraId="0CED6DC4" w14:textId="26018DBB" w:rsidR="00DA3F28" w:rsidRPr="00DA3F28" w:rsidRDefault="00DA3F28" w:rsidP="00E672CD">
            <w:pPr>
              <w:rPr>
                <w:rFonts w:ascii="Calibri" w:eastAsia="Times New Roman" w:hAnsi="Calibri" w:cs="Calibri"/>
                <w:b w:val="0"/>
                <w:bCs w:val="0"/>
                <w:caps w:val="0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OCTOBRE </w:t>
            </w:r>
            <w:r w:rsidRPr="00DA3F28">
              <w:rPr>
                <w:rFonts w:ascii="Calibri" w:eastAsia="Times New Roman" w:hAnsi="Calibri" w:cs="Calibri"/>
                <w:b w:val="0"/>
                <w:bCs w:val="0"/>
                <w:caps w:val="0"/>
                <w:color w:val="000000"/>
                <w:lang w:eastAsia="fr-FR"/>
              </w:rPr>
              <w:t>(août-septembre-octobre)</w:t>
            </w:r>
          </w:p>
        </w:tc>
        <w:tc>
          <w:tcPr>
            <w:tcW w:w="2835" w:type="dxa"/>
            <w:noWrap/>
          </w:tcPr>
          <w:p w14:paraId="0B98B652" w14:textId="017B5386" w:rsidR="00DA3F28" w:rsidRDefault="00DA3F28" w:rsidP="00E672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novembre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2023</w:t>
            </w:r>
          </w:p>
        </w:tc>
      </w:tr>
      <w:tr w:rsidR="00DA3F28" w:rsidRPr="00E672CD" w14:paraId="4BAEF2AD" w14:textId="77777777" w:rsidTr="00DA3F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5" w:type="dxa"/>
            <w:noWrap/>
          </w:tcPr>
          <w:p w14:paraId="6772FD9F" w14:textId="1B64F4B7" w:rsidR="00DA3F28" w:rsidRDefault="00DA3F28" w:rsidP="00E672CD">
            <w:pPr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Novembre </w:t>
            </w:r>
            <w:r w:rsidRPr="00DA3F28">
              <w:rPr>
                <w:rFonts w:ascii="Calibri" w:eastAsia="Times New Roman" w:hAnsi="Calibri" w:cs="Calibri"/>
                <w:b w:val="0"/>
                <w:bCs w:val="0"/>
                <w:caps w:val="0"/>
                <w:color w:val="000000"/>
                <w:lang w:eastAsia="fr-FR"/>
              </w:rPr>
              <w:t>(septembre-octobre-novembre)</w:t>
            </w:r>
          </w:p>
        </w:tc>
        <w:tc>
          <w:tcPr>
            <w:tcW w:w="2835" w:type="dxa"/>
            <w:noWrap/>
          </w:tcPr>
          <w:p w14:paraId="4178A06B" w14:textId="69C6BA61" w:rsidR="00DA3F28" w:rsidRDefault="00DA3F28" w:rsidP="00E672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  <w:r w:rsidRPr="00F25B1C">
              <w:rPr>
                <w:rFonts w:ascii="Calibri" w:eastAsia="Times New Roman" w:hAnsi="Calibri" w:cs="Calibri"/>
                <w:color w:val="000000"/>
                <w:vertAlign w:val="superscript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semaine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décembre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2023</w:t>
            </w:r>
          </w:p>
        </w:tc>
      </w:tr>
    </w:tbl>
    <w:p w14:paraId="10606A62" w14:textId="77777777" w:rsidR="00E672CD" w:rsidRDefault="00E672CD"/>
    <w:sectPr w:rsidR="00E672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A2329"/>
    <w:multiLevelType w:val="hybridMultilevel"/>
    <w:tmpl w:val="D1CE4622"/>
    <w:lvl w:ilvl="0" w:tplc="E2AC6624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B72F0"/>
    <w:multiLevelType w:val="hybridMultilevel"/>
    <w:tmpl w:val="2AFC714E"/>
    <w:lvl w:ilvl="0" w:tplc="971CB64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9086642">
    <w:abstractNumId w:val="1"/>
  </w:num>
  <w:num w:numId="2" w16cid:durableId="12920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2CD"/>
    <w:rsid w:val="00276979"/>
    <w:rsid w:val="00DA3F28"/>
    <w:rsid w:val="00E672CD"/>
    <w:rsid w:val="00F2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0E316"/>
  <w15:chartTrackingRefBased/>
  <w15:docId w15:val="{84742F39-6372-4F19-8D15-9E244F05A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F28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672CD"/>
    <w:pPr>
      <w:ind w:left="720"/>
      <w:contextualSpacing/>
    </w:pPr>
  </w:style>
  <w:style w:type="table" w:styleId="Tableausimple3">
    <w:name w:val="Plain Table 3"/>
    <w:basedOn w:val="TableauNormal"/>
    <w:uiPriority w:val="43"/>
    <w:rsid w:val="00E672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Rfrencelgre">
    <w:name w:val="Subtle Reference"/>
    <w:basedOn w:val="Policepardfaut"/>
    <w:uiPriority w:val="31"/>
    <w:qFormat/>
    <w:rsid w:val="00DA3F28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322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Bouzidi</dc:creator>
  <cp:keywords/>
  <dc:description/>
  <cp:lastModifiedBy>Anne-Hélène  LEROY</cp:lastModifiedBy>
  <cp:revision>3</cp:revision>
  <dcterms:created xsi:type="dcterms:W3CDTF">2022-10-07T13:42:00Z</dcterms:created>
  <dcterms:modified xsi:type="dcterms:W3CDTF">2023-11-07T14:09:00Z</dcterms:modified>
</cp:coreProperties>
</file>